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12" w:rsidRDefault="004009E7" w:rsidP="00C77C25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15pt;margin-top:-.2pt;width:476.6pt;height:44.55pt;z-index:251658240" arcsize="10923f" strokecolor="black [3213]" strokeweight="1.5pt">
            <v:textbox style="mso-next-textbox:#_x0000_s1026">
              <w:txbxContent>
                <w:p w:rsidR="00DD2112" w:rsidRPr="0081754D" w:rsidRDefault="00DD2112" w:rsidP="00DD211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DD2112" w:rsidRPr="0081754D" w:rsidRDefault="00D03D13" w:rsidP="00DD211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DD2112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DD2112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DD2112">
                    <w:rPr>
                      <w:b/>
                      <w:sz w:val="28"/>
                      <w:szCs w:val="28"/>
                    </w:rPr>
                    <w:t>Işığın Maddeyle Karşılaşması</w:t>
                  </w:r>
                </w:p>
              </w:txbxContent>
            </v:textbox>
          </v:roundrect>
        </w:pict>
      </w:r>
    </w:p>
    <w:p w:rsidR="00DD2112" w:rsidRDefault="00DD2112" w:rsidP="00C77C25">
      <w:pPr>
        <w:tabs>
          <w:tab w:val="left" w:pos="-5529"/>
        </w:tabs>
        <w:rPr>
          <w:b/>
          <w:sz w:val="28"/>
          <w:szCs w:val="28"/>
        </w:rPr>
      </w:pPr>
    </w:p>
    <w:p w:rsidR="00DD2112" w:rsidRDefault="00DD2112" w:rsidP="00C77C25">
      <w:pPr>
        <w:tabs>
          <w:tab w:val="left" w:pos="-5529"/>
        </w:tabs>
        <w:rPr>
          <w:b/>
          <w:sz w:val="28"/>
          <w:szCs w:val="28"/>
        </w:rPr>
      </w:pPr>
    </w:p>
    <w:p w:rsidR="00DD2112" w:rsidRDefault="00DD2112" w:rsidP="00C77C25">
      <w:pPr>
        <w:tabs>
          <w:tab w:val="left" w:pos="-5529"/>
        </w:tabs>
        <w:rPr>
          <w:b/>
          <w:sz w:val="28"/>
          <w:szCs w:val="28"/>
        </w:rPr>
      </w:pPr>
    </w:p>
    <w:p w:rsidR="00214356" w:rsidRPr="00C77C25" w:rsidRDefault="00214356" w:rsidP="00AD541E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77C25">
        <w:rPr>
          <w:b/>
          <w:bCs/>
          <w:color w:val="000000" w:themeColor="text1"/>
          <w:sz w:val="28"/>
          <w:szCs w:val="28"/>
        </w:rPr>
        <w:t>Işık Bir Engelle Karşılaşırsa Ne Olur</w:t>
      </w:r>
      <w:r w:rsidR="00AD541E" w:rsidRPr="00C77C25">
        <w:rPr>
          <w:b/>
          <w:bCs/>
          <w:color w:val="000000" w:themeColor="text1"/>
          <w:sz w:val="28"/>
          <w:szCs w:val="28"/>
        </w:rPr>
        <w:t>?</w:t>
      </w:r>
    </w:p>
    <w:p w:rsidR="00AD541E" w:rsidRPr="00C77C25" w:rsidRDefault="00AD541E" w:rsidP="00AD541E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F06588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 xml:space="preserve">Işık bir madde ile karşılaşınca, </w:t>
      </w:r>
    </w:p>
    <w:p w:rsidR="00F06588" w:rsidRPr="00F06588" w:rsidRDefault="00214356" w:rsidP="00F06588">
      <w:pPr>
        <w:pStyle w:val="ListeParagraf"/>
        <w:numPr>
          <w:ilvl w:val="0"/>
          <w:numId w:val="7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F06588">
        <w:rPr>
          <w:color w:val="000000" w:themeColor="text1"/>
          <w:sz w:val="28"/>
          <w:szCs w:val="28"/>
        </w:rPr>
        <w:t>geçebilir</w:t>
      </w:r>
      <w:proofErr w:type="gramEnd"/>
      <w:r w:rsidRPr="00F06588">
        <w:rPr>
          <w:color w:val="000000" w:themeColor="text1"/>
          <w:sz w:val="28"/>
          <w:szCs w:val="28"/>
        </w:rPr>
        <w:t xml:space="preserve">, </w:t>
      </w:r>
    </w:p>
    <w:p w:rsidR="00F06588" w:rsidRPr="00F06588" w:rsidRDefault="00214356" w:rsidP="00F06588">
      <w:pPr>
        <w:pStyle w:val="ListeParagraf"/>
        <w:numPr>
          <w:ilvl w:val="0"/>
          <w:numId w:val="7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F06588">
        <w:rPr>
          <w:color w:val="000000" w:themeColor="text1"/>
          <w:sz w:val="28"/>
          <w:szCs w:val="28"/>
        </w:rPr>
        <w:t>yansıyabilir</w:t>
      </w:r>
      <w:proofErr w:type="gramEnd"/>
      <w:r w:rsidRPr="00F06588">
        <w:rPr>
          <w:color w:val="000000" w:themeColor="text1"/>
          <w:sz w:val="28"/>
          <w:szCs w:val="28"/>
        </w:rPr>
        <w:t xml:space="preserve">, </w:t>
      </w:r>
    </w:p>
    <w:p w:rsidR="00214356" w:rsidRPr="00F06588" w:rsidRDefault="00214356" w:rsidP="00F06588">
      <w:pPr>
        <w:pStyle w:val="ListeParagraf"/>
        <w:numPr>
          <w:ilvl w:val="0"/>
          <w:numId w:val="7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F06588">
        <w:rPr>
          <w:color w:val="000000" w:themeColor="text1"/>
          <w:sz w:val="28"/>
          <w:szCs w:val="28"/>
        </w:rPr>
        <w:t>soğrulabilir</w:t>
      </w:r>
      <w:proofErr w:type="gramEnd"/>
      <w:r w:rsidR="00DD2112">
        <w:rPr>
          <w:color w:val="000000" w:themeColor="text1"/>
          <w:sz w:val="28"/>
          <w:szCs w:val="28"/>
        </w:rPr>
        <w:t>/tutulabilir</w:t>
      </w:r>
      <w:r w:rsidRPr="00F06588">
        <w:rPr>
          <w:color w:val="000000" w:themeColor="text1"/>
          <w:sz w:val="28"/>
          <w:szCs w:val="28"/>
        </w:rPr>
        <w:t>.</w:t>
      </w:r>
    </w:p>
    <w:p w:rsidR="00AD541E" w:rsidRPr="00C77C25" w:rsidRDefault="00AD541E" w:rsidP="00AD541E">
      <w:pPr>
        <w:ind w:right="75"/>
        <w:textAlignment w:val="baseline"/>
        <w:rPr>
          <w:color w:val="000000" w:themeColor="text1"/>
          <w:sz w:val="28"/>
          <w:szCs w:val="28"/>
        </w:rPr>
      </w:pPr>
    </w:p>
    <w:p w:rsidR="00214356" w:rsidRPr="00C77C25" w:rsidRDefault="00214356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C77C25">
        <w:rPr>
          <w:b/>
          <w:bCs/>
          <w:color w:val="000000" w:themeColor="text1"/>
          <w:sz w:val="28"/>
          <w:szCs w:val="28"/>
        </w:rPr>
        <w:t xml:space="preserve">Opak </w:t>
      </w:r>
      <w:r w:rsidR="00AD541E" w:rsidRPr="00C77C25">
        <w:rPr>
          <w:b/>
          <w:bCs/>
          <w:color w:val="000000" w:themeColor="text1"/>
          <w:sz w:val="28"/>
          <w:szCs w:val="28"/>
        </w:rPr>
        <w:t>M</w:t>
      </w:r>
      <w:r w:rsidRPr="00C77C25">
        <w:rPr>
          <w:b/>
          <w:bCs/>
          <w:color w:val="000000" w:themeColor="text1"/>
          <w:sz w:val="28"/>
          <w:szCs w:val="28"/>
        </w:rPr>
        <w:t xml:space="preserve">adde </w:t>
      </w:r>
      <w:r w:rsidR="00AD541E" w:rsidRPr="00C77C25">
        <w:rPr>
          <w:b/>
          <w:bCs/>
          <w:color w:val="000000" w:themeColor="text1"/>
          <w:sz w:val="28"/>
          <w:szCs w:val="28"/>
        </w:rPr>
        <w:t>N</w:t>
      </w:r>
      <w:r w:rsidRPr="00C77C25">
        <w:rPr>
          <w:b/>
          <w:bCs/>
          <w:color w:val="000000" w:themeColor="text1"/>
          <w:sz w:val="28"/>
          <w:szCs w:val="28"/>
        </w:rPr>
        <w:t>edir</w:t>
      </w:r>
      <w:r w:rsidR="00AD541E" w:rsidRPr="00C77C25">
        <w:rPr>
          <w:b/>
          <w:bCs/>
          <w:color w:val="000000" w:themeColor="text1"/>
          <w:sz w:val="28"/>
          <w:szCs w:val="28"/>
        </w:rPr>
        <w:t>?</w:t>
      </w:r>
    </w:p>
    <w:p w:rsidR="00AD541E" w:rsidRPr="00C77C25" w:rsidRDefault="00AD541E" w:rsidP="00AD541E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 xml:space="preserve">Işığı geçirmeyen maddelere </w:t>
      </w:r>
      <w:proofErr w:type="spellStart"/>
      <w:r w:rsidRPr="00C77C25">
        <w:rPr>
          <w:color w:val="000000" w:themeColor="text1"/>
          <w:sz w:val="28"/>
          <w:szCs w:val="28"/>
        </w:rPr>
        <w:t>opak</w:t>
      </w:r>
      <w:proofErr w:type="spellEnd"/>
      <w:r w:rsidRPr="00C77C25">
        <w:rPr>
          <w:color w:val="000000" w:themeColor="text1"/>
          <w:sz w:val="28"/>
          <w:szCs w:val="28"/>
        </w:rPr>
        <w:t xml:space="preserve"> madde denir. 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>Işık saydam olmayan (</w:t>
      </w:r>
      <w:r w:rsidRPr="00C77C25">
        <w:rPr>
          <w:b/>
          <w:bCs/>
          <w:color w:val="000000" w:themeColor="text1"/>
          <w:sz w:val="28"/>
          <w:szCs w:val="28"/>
        </w:rPr>
        <w:t>Opak</w:t>
      </w:r>
      <w:r w:rsidRPr="00C77C25">
        <w:rPr>
          <w:color w:val="000000" w:themeColor="text1"/>
          <w:sz w:val="28"/>
          <w:szCs w:val="28"/>
        </w:rPr>
        <w:t>) maddelerden geçemez.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br/>
        <w:t>Opak maddenin</w:t>
      </w:r>
      <w:r w:rsidR="00214356" w:rsidRPr="00C77C25">
        <w:rPr>
          <w:color w:val="000000" w:themeColor="text1"/>
          <w:sz w:val="28"/>
          <w:szCs w:val="28"/>
        </w:rPr>
        <w:t xml:space="preserve"> arkasında gölge oluşur. 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14356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 xml:space="preserve">Tahta, taş, duvar, sıra, alüminyum folyo, ayna </w:t>
      </w:r>
      <w:proofErr w:type="spellStart"/>
      <w:r w:rsidRPr="00C77C25">
        <w:rPr>
          <w:color w:val="000000" w:themeColor="text1"/>
          <w:sz w:val="28"/>
          <w:szCs w:val="28"/>
        </w:rPr>
        <w:t>opak</w:t>
      </w:r>
      <w:proofErr w:type="spellEnd"/>
      <w:r w:rsidRPr="00C77C25">
        <w:rPr>
          <w:color w:val="000000" w:themeColor="text1"/>
          <w:sz w:val="28"/>
          <w:szCs w:val="28"/>
        </w:rPr>
        <w:t xml:space="preserve"> maddelerdir.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14356" w:rsidRPr="00C77C25" w:rsidRDefault="00214356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C77C25">
        <w:rPr>
          <w:b/>
          <w:bCs/>
          <w:color w:val="000000" w:themeColor="text1"/>
          <w:sz w:val="28"/>
          <w:szCs w:val="28"/>
        </w:rPr>
        <w:t xml:space="preserve">Yarısaydam </w:t>
      </w:r>
      <w:r w:rsidR="00AD541E" w:rsidRPr="00C77C25">
        <w:rPr>
          <w:b/>
          <w:bCs/>
          <w:color w:val="000000" w:themeColor="text1"/>
          <w:sz w:val="28"/>
          <w:szCs w:val="28"/>
        </w:rPr>
        <w:t>M</w:t>
      </w:r>
      <w:r w:rsidRPr="00C77C25">
        <w:rPr>
          <w:b/>
          <w:bCs/>
          <w:color w:val="000000" w:themeColor="text1"/>
          <w:sz w:val="28"/>
          <w:szCs w:val="28"/>
        </w:rPr>
        <w:t xml:space="preserve">adde </w:t>
      </w:r>
      <w:r w:rsidR="00AD541E" w:rsidRPr="00C77C25">
        <w:rPr>
          <w:b/>
          <w:bCs/>
          <w:color w:val="000000" w:themeColor="text1"/>
          <w:sz w:val="28"/>
          <w:szCs w:val="28"/>
        </w:rPr>
        <w:t>N</w:t>
      </w:r>
      <w:r w:rsidRPr="00C77C25">
        <w:rPr>
          <w:b/>
          <w:bCs/>
          <w:color w:val="000000" w:themeColor="text1"/>
          <w:sz w:val="28"/>
          <w:szCs w:val="28"/>
        </w:rPr>
        <w:t>edir</w:t>
      </w:r>
      <w:r w:rsidR="00AD541E" w:rsidRPr="00C77C25">
        <w:rPr>
          <w:b/>
          <w:bCs/>
          <w:color w:val="000000" w:themeColor="text1"/>
          <w:sz w:val="28"/>
          <w:szCs w:val="28"/>
        </w:rPr>
        <w:t>?</w:t>
      </w:r>
    </w:p>
    <w:p w:rsidR="00AD541E" w:rsidRPr="00C77C25" w:rsidRDefault="00AD541E" w:rsidP="00AD541E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 xml:space="preserve">Işığın bir kısmını </w:t>
      </w:r>
      <w:r w:rsidR="00AD541E" w:rsidRPr="00C77C25">
        <w:rPr>
          <w:color w:val="000000" w:themeColor="text1"/>
          <w:sz w:val="28"/>
          <w:szCs w:val="28"/>
        </w:rPr>
        <w:t xml:space="preserve">geçiren, bir kısmını geçirmeyen </w:t>
      </w:r>
      <w:r w:rsidRPr="00C77C25">
        <w:rPr>
          <w:color w:val="000000" w:themeColor="text1"/>
          <w:sz w:val="28"/>
          <w:szCs w:val="28"/>
        </w:rPr>
        <w:t>maddelere</w:t>
      </w:r>
      <w:r w:rsidR="00AD541E" w:rsidRPr="00C77C25">
        <w:rPr>
          <w:color w:val="000000" w:themeColor="text1"/>
          <w:sz w:val="28"/>
          <w:szCs w:val="28"/>
        </w:rPr>
        <w:t xml:space="preserve"> </w:t>
      </w:r>
      <w:r w:rsidR="00AD541E" w:rsidRPr="00C77C25">
        <w:rPr>
          <w:b/>
          <w:color w:val="000000" w:themeColor="text1"/>
          <w:sz w:val="28"/>
          <w:szCs w:val="28"/>
        </w:rPr>
        <w:t>yarı saydam</w:t>
      </w:r>
      <w:r w:rsidR="00AD541E" w:rsidRPr="00C77C25">
        <w:rPr>
          <w:color w:val="000000" w:themeColor="text1"/>
          <w:sz w:val="28"/>
          <w:szCs w:val="28"/>
        </w:rPr>
        <w:t xml:space="preserve"> madde denir. </w:t>
      </w: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br/>
        <w:t>Yarısaydam maddelerin arkasındaki cisimler tam olarak görülemez.</w:t>
      </w: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br/>
        <w:t>Yarısaydam maddenin arkasında yarı gölge oluşur.</w:t>
      </w:r>
    </w:p>
    <w:p w:rsidR="00214356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br/>
        <w:t xml:space="preserve">Yağlı </w:t>
      </w:r>
      <w:r w:rsidR="00AD541E" w:rsidRPr="00C77C25">
        <w:rPr>
          <w:color w:val="000000" w:themeColor="text1"/>
          <w:sz w:val="28"/>
          <w:szCs w:val="28"/>
        </w:rPr>
        <w:t>kâğıt</w:t>
      </w:r>
      <w:r w:rsidRPr="00C77C25">
        <w:rPr>
          <w:color w:val="000000" w:themeColor="text1"/>
          <w:sz w:val="28"/>
          <w:szCs w:val="28"/>
        </w:rPr>
        <w:t>, buzlu cam, ince tü</w:t>
      </w:r>
      <w:r w:rsidR="00AD541E" w:rsidRPr="00C77C25">
        <w:rPr>
          <w:color w:val="000000" w:themeColor="text1"/>
          <w:sz w:val="28"/>
          <w:szCs w:val="28"/>
        </w:rPr>
        <w:t xml:space="preserve">l perde, bazı plastikler, sisli hava yarı saydam maddelerdir. 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06588" w:rsidRDefault="00F06588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F06588" w:rsidRDefault="00F06588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DD2112" w:rsidRDefault="00DD2112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DD2112" w:rsidRDefault="00DD2112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DD2112" w:rsidRDefault="00DD2112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DD2112" w:rsidRDefault="00DD2112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DD2112" w:rsidRDefault="00DD2112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14356" w:rsidRPr="00C77C25" w:rsidRDefault="00214356" w:rsidP="00AD541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C77C25">
        <w:rPr>
          <w:b/>
          <w:bCs/>
          <w:color w:val="000000" w:themeColor="text1"/>
          <w:sz w:val="28"/>
          <w:szCs w:val="28"/>
        </w:rPr>
        <w:t xml:space="preserve">Saydam </w:t>
      </w:r>
      <w:r w:rsidR="00AD541E" w:rsidRPr="00C77C25">
        <w:rPr>
          <w:b/>
          <w:bCs/>
          <w:color w:val="000000" w:themeColor="text1"/>
          <w:sz w:val="28"/>
          <w:szCs w:val="28"/>
        </w:rPr>
        <w:t>M</w:t>
      </w:r>
      <w:r w:rsidRPr="00C77C25">
        <w:rPr>
          <w:b/>
          <w:bCs/>
          <w:color w:val="000000" w:themeColor="text1"/>
          <w:sz w:val="28"/>
          <w:szCs w:val="28"/>
        </w:rPr>
        <w:t xml:space="preserve">adde </w:t>
      </w:r>
      <w:r w:rsidR="00AD541E" w:rsidRPr="00C77C25">
        <w:rPr>
          <w:b/>
          <w:bCs/>
          <w:color w:val="000000" w:themeColor="text1"/>
          <w:sz w:val="28"/>
          <w:szCs w:val="28"/>
        </w:rPr>
        <w:t>N</w:t>
      </w:r>
      <w:r w:rsidRPr="00C77C25">
        <w:rPr>
          <w:b/>
          <w:bCs/>
          <w:color w:val="000000" w:themeColor="text1"/>
          <w:sz w:val="28"/>
          <w:szCs w:val="28"/>
        </w:rPr>
        <w:t>edir</w:t>
      </w:r>
      <w:r w:rsidR="00AD541E" w:rsidRPr="00C77C25">
        <w:rPr>
          <w:b/>
          <w:bCs/>
          <w:color w:val="000000" w:themeColor="text1"/>
          <w:sz w:val="28"/>
          <w:szCs w:val="28"/>
        </w:rPr>
        <w:t>?</w:t>
      </w:r>
    </w:p>
    <w:p w:rsidR="00AD541E" w:rsidRPr="00C77C25" w:rsidRDefault="00AD541E" w:rsidP="00AD541E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>Gelen ışığı geçiren</w:t>
      </w:r>
      <w:r w:rsidR="00AD541E" w:rsidRPr="00C77C25">
        <w:rPr>
          <w:color w:val="000000" w:themeColor="text1"/>
          <w:sz w:val="28"/>
          <w:szCs w:val="28"/>
        </w:rPr>
        <w:t xml:space="preserve"> maddeler </w:t>
      </w:r>
      <w:r w:rsidR="00AD541E" w:rsidRPr="00C77C25">
        <w:rPr>
          <w:b/>
          <w:color w:val="000000" w:themeColor="text1"/>
          <w:sz w:val="28"/>
          <w:szCs w:val="28"/>
        </w:rPr>
        <w:t>saydam</w:t>
      </w:r>
      <w:r w:rsidR="00AD541E" w:rsidRPr="00C77C25">
        <w:rPr>
          <w:color w:val="000000" w:themeColor="text1"/>
          <w:sz w:val="28"/>
          <w:szCs w:val="28"/>
        </w:rPr>
        <w:t xml:space="preserve"> maddedir. </w:t>
      </w: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br/>
        <w:t>S</w:t>
      </w:r>
      <w:r w:rsidR="00AD541E" w:rsidRPr="00C77C25">
        <w:rPr>
          <w:color w:val="000000" w:themeColor="text1"/>
          <w:sz w:val="28"/>
          <w:szCs w:val="28"/>
        </w:rPr>
        <w:t>aydam maddelerin arkasındakiler</w:t>
      </w:r>
      <w:r w:rsidRPr="00C77C25">
        <w:rPr>
          <w:color w:val="000000" w:themeColor="text1"/>
          <w:sz w:val="28"/>
          <w:szCs w:val="28"/>
        </w:rPr>
        <w:t xml:space="preserve"> </w:t>
      </w:r>
      <w:r w:rsidR="00AD541E" w:rsidRPr="00C77C25">
        <w:rPr>
          <w:color w:val="000000" w:themeColor="text1"/>
          <w:sz w:val="28"/>
          <w:szCs w:val="28"/>
        </w:rPr>
        <w:t>görülür</w:t>
      </w:r>
      <w:r w:rsidRPr="00C77C25">
        <w:rPr>
          <w:color w:val="000000" w:themeColor="text1"/>
          <w:sz w:val="28"/>
          <w:szCs w:val="28"/>
        </w:rPr>
        <w:t xml:space="preserve">. 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>Saydam maddelerin gölgesi oluşmaz.</w:t>
      </w: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br/>
        <w:t>Saydam maddelerin ışığın geçirme özelliği günlük yaşamda kullanılır.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D541E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>Pencerelerde cam kullanılması içerinin aydınlık olmasını sağlar.</w:t>
      </w:r>
    </w:p>
    <w:p w:rsidR="00AD541E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br/>
        <w:t>Saydam maddeler gözlük, saat, ampul yapımında kullanılır.</w:t>
      </w:r>
    </w:p>
    <w:p w:rsidR="00DD2112" w:rsidRPr="00C77C25" w:rsidRDefault="00DD2112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14356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>Cam, su, alkol, elmas, hava, şeffaf poşet saydam maddelere örnektir.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14356" w:rsidRPr="00C77C25" w:rsidRDefault="00214356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77C25">
        <w:rPr>
          <w:b/>
          <w:bCs/>
          <w:color w:val="000000" w:themeColor="text1"/>
          <w:sz w:val="28"/>
          <w:szCs w:val="28"/>
        </w:rPr>
        <w:t>Not:</w:t>
      </w:r>
      <w:r w:rsidRPr="00C77C25">
        <w:rPr>
          <w:color w:val="000000" w:themeColor="text1"/>
          <w:sz w:val="28"/>
          <w:szCs w:val="28"/>
        </w:rPr>
        <w:t> Maddelerin saydamlık özelliği değişebilir. Örneğin hava saydam madde iken, sisli hava saydam değildir.</w:t>
      </w:r>
    </w:p>
    <w:p w:rsidR="00AD541E" w:rsidRPr="00C77C25" w:rsidRDefault="00AD541E" w:rsidP="00AD541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14356" w:rsidRPr="00C77C25" w:rsidRDefault="00214356" w:rsidP="00AD541E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C77C25">
        <w:rPr>
          <w:b/>
          <w:bCs/>
          <w:color w:val="000000" w:themeColor="text1"/>
          <w:sz w:val="28"/>
          <w:szCs w:val="28"/>
        </w:rPr>
        <w:t>Işık geçirme durumu cismin kal</w:t>
      </w:r>
      <w:r w:rsidR="00AD541E" w:rsidRPr="00C77C25">
        <w:rPr>
          <w:b/>
          <w:bCs/>
          <w:color w:val="000000" w:themeColor="text1"/>
          <w:sz w:val="28"/>
          <w:szCs w:val="28"/>
        </w:rPr>
        <w:t>ınlığına da bağlıdır.</w:t>
      </w:r>
    </w:p>
    <w:p w:rsidR="00AD541E" w:rsidRPr="00C77C25" w:rsidRDefault="00214356" w:rsidP="00AD541E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 xml:space="preserve">Karton </w:t>
      </w:r>
      <w:proofErr w:type="spellStart"/>
      <w:r w:rsidRPr="00C77C25">
        <w:rPr>
          <w:color w:val="000000" w:themeColor="text1"/>
          <w:sz w:val="28"/>
          <w:szCs w:val="28"/>
        </w:rPr>
        <w:t>opak</w:t>
      </w:r>
      <w:proofErr w:type="spellEnd"/>
      <w:r w:rsidRPr="00C77C25">
        <w:rPr>
          <w:color w:val="000000" w:themeColor="text1"/>
          <w:sz w:val="28"/>
          <w:szCs w:val="28"/>
        </w:rPr>
        <w:t xml:space="preserve"> bir maddedir fakat çok fazla inceleştirildiğinde yarısaydam özellik gösterir.</w:t>
      </w:r>
    </w:p>
    <w:p w:rsidR="00214356" w:rsidRPr="00C77C25" w:rsidRDefault="00214356" w:rsidP="00AD541E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>Su saydamdır fakat çok derin okyanus tabanlarına ışık ulaşamaz.</w:t>
      </w:r>
    </w:p>
    <w:p w:rsidR="00AD541E" w:rsidRPr="00C77C25" w:rsidRDefault="00AD541E" w:rsidP="00AD541E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D541E" w:rsidRPr="00C77C25" w:rsidRDefault="00214356" w:rsidP="00AD541E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C77C25">
        <w:rPr>
          <w:b/>
          <w:bCs/>
          <w:color w:val="000000" w:themeColor="text1"/>
          <w:sz w:val="28"/>
          <w:szCs w:val="28"/>
        </w:rPr>
        <w:t>Bazı ışınlar çok kalın engelleri aşabilir.</w:t>
      </w:r>
    </w:p>
    <w:p w:rsidR="00214356" w:rsidRPr="00C77C25" w:rsidRDefault="00214356" w:rsidP="00AD541E">
      <w:pPr>
        <w:numPr>
          <w:ilvl w:val="0"/>
          <w:numId w:val="76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C77C25">
        <w:rPr>
          <w:color w:val="000000" w:themeColor="text1"/>
          <w:sz w:val="28"/>
          <w:szCs w:val="28"/>
        </w:rPr>
        <w:t>X-ışınları insan vücudu, tahta, valiz gibi engellerden geçebilir.</w:t>
      </w:r>
    </w:p>
    <w:p w:rsidR="00AD541E" w:rsidRPr="00C77C25" w:rsidRDefault="00AD541E" w:rsidP="00AD541E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AD541E" w:rsidRPr="00C77C25" w:rsidRDefault="00AD541E" w:rsidP="00DD2112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sectPr w:rsidR="00AD541E" w:rsidRPr="00C77C25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C0F" w:rsidRDefault="00FA2C0F">
      <w:r>
        <w:separator/>
      </w:r>
    </w:p>
  </w:endnote>
  <w:endnote w:type="continuationSeparator" w:id="0">
    <w:p w:rsidR="00FA2C0F" w:rsidRDefault="00FA2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4009E7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4009E7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03D1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F01697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C0F" w:rsidRDefault="00FA2C0F">
      <w:r>
        <w:separator/>
      </w:r>
    </w:p>
  </w:footnote>
  <w:footnote w:type="continuationSeparator" w:id="0">
    <w:p w:rsidR="00FA2C0F" w:rsidRDefault="00FA2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 w:rsidRPr="00AD541E">
      <w:rPr>
        <w:sz w:val="20"/>
        <w:szCs w:val="20"/>
      </w:rPr>
      <w:t>5</w:t>
    </w:r>
    <w:r w:rsidR="000D544B" w:rsidRPr="00AD541E">
      <w:rPr>
        <w:sz w:val="20"/>
        <w:szCs w:val="20"/>
      </w:rPr>
      <w:t xml:space="preserve">. SINIF – FEN </w:t>
    </w:r>
    <w:r w:rsidR="00437E61" w:rsidRPr="00AD541E">
      <w:rPr>
        <w:sz w:val="20"/>
        <w:szCs w:val="20"/>
      </w:rPr>
      <w:t>BİLİMLERİ</w:t>
    </w:r>
    <w:r w:rsidR="000D544B" w:rsidRPr="00AD541E">
      <w:rPr>
        <w:sz w:val="20"/>
        <w:szCs w:val="20"/>
      </w:rPr>
      <w:t xml:space="preserve"> –  </w:t>
    </w:r>
    <w:r w:rsidR="00C27FC8">
      <w:rPr>
        <w:sz w:val="20"/>
        <w:szCs w:val="20"/>
      </w:rPr>
      <w:t xml:space="preserve">ÖZET </w:t>
    </w:r>
    <w:r w:rsidR="00C27FC8">
      <w:rPr>
        <w:sz w:val="20"/>
        <w:szCs w:val="20"/>
      </w:rPr>
      <w:tab/>
    </w:r>
    <w:r w:rsidR="00C27FC8">
      <w:rPr>
        <w:sz w:val="20"/>
        <w:szCs w:val="20"/>
      </w:rPr>
      <w:tab/>
      <w:t>5-</w:t>
    </w:r>
    <w:r w:rsidR="00D03D13">
      <w:rPr>
        <w:sz w:val="20"/>
        <w:szCs w:val="20"/>
      </w:rPr>
      <w:t>5-3</w:t>
    </w:r>
    <w:r w:rsidR="00AD541E" w:rsidRPr="00AD541E">
      <w:rPr>
        <w:sz w:val="20"/>
        <w:szCs w:val="20"/>
      </w:rPr>
      <w:t>: Işığın Maddeyle Karşılaşması</w:t>
    </w:r>
    <w:r w:rsidR="002F313B">
      <w:rPr>
        <w:sz w:val="22"/>
        <w:szCs w:val="22"/>
      </w:rPr>
      <w:t xml:space="preserve"> </w:t>
    </w:r>
    <w:r w:rsidR="00AD541E">
      <w:rPr>
        <w:sz w:val="22"/>
        <w:szCs w:val="22"/>
      </w:rPr>
      <w:t xml:space="preserve">      </w:t>
    </w:r>
    <w:r w:rsidR="00AD541E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4009E7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4009E7" w:rsidRPr="001879A4">
      <w:rPr>
        <w:sz w:val="22"/>
        <w:szCs w:val="22"/>
      </w:rPr>
      <w:fldChar w:fldCharType="separate"/>
    </w:r>
    <w:r w:rsidR="00D03D13">
      <w:rPr>
        <w:noProof/>
        <w:sz w:val="22"/>
        <w:szCs w:val="22"/>
      </w:rPr>
      <w:t>1</w:t>
    </w:r>
    <w:r w:rsidR="004009E7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4009E7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4009E7" w:rsidRPr="001879A4">
      <w:rPr>
        <w:sz w:val="22"/>
        <w:szCs w:val="22"/>
      </w:rPr>
      <w:fldChar w:fldCharType="separate"/>
    </w:r>
    <w:r w:rsidR="00D03D13">
      <w:rPr>
        <w:noProof/>
        <w:sz w:val="22"/>
        <w:szCs w:val="22"/>
      </w:rPr>
      <w:t>1</w:t>
    </w:r>
    <w:r w:rsidR="004009E7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014"/>
    <w:multiLevelType w:val="multilevel"/>
    <w:tmpl w:val="500C3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EE349E7"/>
    <w:multiLevelType w:val="hybridMultilevel"/>
    <w:tmpl w:val="C5886C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30B4DA9"/>
    <w:multiLevelType w:val="multilevel"/>
    <w:tmpl w:val="1EBE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4"/>
  </w:num>
  <w:num w:numId="3">
    <w:abstractNumId w:val="58"/>
  </w:num>
  <w:num w:numId="4">
    <w:abstractNumId w:val="14"/>
  </w:num>
  <w:num w:numId="5">
    <w:abstractNumId w:val="57"/>
  </w:num>
  <w:num w:numId="6">
    <w:abstractNumId w:val="42"/>
  </w:num>
  <w:num w:numId="7">
    <w:abstractNumId w:val="18"/>
  </w:num>
  <w:num w:numId="8">
    <w:abstractNumId w:val="71"/>
  </w:num>
  <w:num w:numId="9">
    <w:abstractNumId w:val="60"/>
  </w:num>
  <w:num w:numId="10">
    <w:abstractNumId w:val="43"/>
  </w:num>
  <w:num w:numId="11">
    <w:abstractNumId w:val="38"/>
  </w:num>
  <w:num w:numId="12">
    <w:abstractNumId w:val="50"/>
  </w:num>
  <w:num w:numId="13">
    <w:abstractNumId w:val="22"/>
  </w:num>
  <w:num w:numId="14">
    <w:abstractNumId w:val="26"/>
  </w:num>
  <w:num w:numId="15">
    <w:abstractNumId w:val="20"/>
  </w:num>
  <w:num w:numId="16">
    <w:abstractNumId w:val="55"/>
  </w:num>
  <w:num w:numId="17">
    <w:abstractNumId w:val="56"/>
  </w:num>
  <w:num w:numId="18">
    <w:abstractNumId w:val="53"/>
  </w:num>
  <w:num w:numId="19">
    <w:abstractNumId w:val="34"/>
  </w:num>
  <w:num w:numId="20">
    <w:abstractNumId w:val="62"/>
  </w:num>
  <w:num w:numId="21">
    <w:abstractNumId w:val="6"/>
  </w:num>
  <w:num w:numId="22">
    <w:abstractNumId w:val="67"/>
  </w:num>
  <w:num w:numId="23">
    <w:abstractNumId w:val="49"/>
  </w:num>
  <w:num w:numId="24">
    <w:abstractNumId w:val="61"/>
  </w:num>
  <w:num w:numId="25">
    <w:abstractNumId w:val="16"/>
  </w:num>
  <w:num w:numId="26">
    <w:abstractNumId w:val="74"/>
  </w:num>
  <w:num w:numId="27">
    <w:abstractNumId w:val="37"/>
  </w:num>
  <w:num w:numId="28">
    <w:abstractNumId w:val="19"/>
  </w:num>
  <w:num w:numId="29">
    <w:abstractNumId w:val="27"/>
  </w:num>
  <w:num w:numId="30">
    <w:abstractNumId w:val="68"/>
  </w:num>
  <w:num w:numId="31">
    <w:abstractNumId w:val="4"/>
  </w:num>
  <w:num w:numId="32">
    <w:abstractNumId w:val="52"/>
  </w:num>
  <w:num w:numId="33">
    <w:abstractNumId w:val="30"/>
  </w:num>
  <w:num w:numId="34">
    <w:abstractNumId w:val="36"/>
  </w:num>
  <w:num w:numId="35">
    <w:abstractNumId w:val="33"/>
  </w:num>
  <w:num w:numId="36">
    <w:abstractNumId w:val="48"/>
  </w:num>
  <w:num w:numId="37">
    <w:abstractNumId w:val="21"/>
  </w:num>
  <w:num w:numId="38">
    <w:abstractNumId w:val="3"/>
  </w:num>
  <w:num w:numId="39">
    <w:abstractNumId w:val="7"/>
  </w:num>
  <w:num w:numId="40">
    <w:abstractNumId w:val="31"/>
  </w:num>
  <w:num w:numId="41">
    <w:abstractNumId w:val="5"/>
  </w:num>
  <w:num w:numId="42">
    <w:abstractNumId w:val="66"/>
  </w:num>
  <w:num w:numId="43">
    <w:abstractNumId w:val="70"/>
  </w:num>
  <w:num w:numId="44">
    <w:abstractNumId w:val="25"/>
  </w:num>
  <w:num w:numId="45">
    <w:abstractNumId w:val="23"/>
  </w:num>
  <w:num w:numId="46">
    <w:abstractNumId w:val="17"/>
  </w:num>
  <w:num w:numId="47">
    <w:abstractNumId w:val="51"/>
  </w:num>
  <w:num w:numId="48">
    <w:abstractNumId w:val="9"/>
  </w:num>
  <w:num w:numId="49">
    <w:abstractNumId w:val="12"/>
  </w:num>
  <w:num w:numId="50">
    <w:abstractNumId w:val="24"/>
  </w:num>
  <w:num w:numId="51">
    <w:abstractNumId w:val="72"/>
  </w:num>
  <w:num w:numId="52">
    <w:abstractNumId w:val="10"/>
  </w:num>
  <w:num w:numId="53">
    <w:abstractNumId w:val="75"/>
  </w:num>
  <w:num w:numId="54">
    <w:abstractNumId w:val="15"/>
  </w:num>
  <w:num w:numId="55">
    <w:abstractNumId w:val="73"/>
  </w:num>
  <w:num w:numId="56">
    <w:abstractNumId w:val="1"/>
  </w:num>
  <w:num w:numId="57">
    <w:abstractNumId w:val="65"/>
  </w:num>
  <w:num w:numId="58">
    <w:abstractNumId w:val="44"/>
  </w:num>
  <w:num w:numId="59">
    <w:abstractNumId w:val="35"/>
  </w:num>
  <w:num w:numId="60">
    <w:abstractNumId w:val="32"/>
  </w:num>
  <w:num w:numId="61">
    <w:abstractNumId w:val="11"/>
  </w:num>
  <w:num w:numId="62">
    <w:abstractNumId w:val="63"/>
  </w:num>
  <w:num w:numId="63">
    <w:abstractNumId w:val="8"/>
  </w:num>
  <w:num w:numId="64">
    <w:abstractNumId w:val="47"/>
  </w:num>
  <w:num w:numId="65">
    <w:abstractNumId w:val="39"/>
  </w:num>
  <w:num w:numId="66">
    <w:abstractNumId w:val="45"/>
  </w:num>
  <w:num w:numId="67">
    <w:abstractNumId w:val="76"/>
  </w:num>
  <w:num w:numId="68">
    <w:abstractNumId w:val="41"/>
  </w:num>
  <w:num w:numId="69">
    <w:abstractNumId w:val="46"/>
  </w:num>
  <w:num w:numId="70">
    <w:abstractNumId w:val="59"/>
  </w:num>
  <w:num w:numId="71">
    <w:abstractNumId w:val="40"/>
  </w:num>
  <w:num w:numId="72">
    <w:abstractNumId w:val="28"/>
  </w:num>
  <w:num w:numId="73">
    <w:abstractNumId w:val="13"/>
  </w:num>
  <w:num w:numId="74">
    <w:abstractNumId w:val="2"/>
  </w:num>
  <w:num w:numId="75">
    <w:abstractNumId w:val="69"/>
  </w:num>
  <w:num w:numId="76">
    <w:abstractNumId w:val="0"/>
  </w:num>
  <w:num w:numId="77">
    <w:abstractNumId w:val="6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732CD"/>
    <w:rsid w:val="000761CC"/>
    <w:rsid w:val="0008303E"/>
    <w:rsid w:val="000A4045"/>
    <w:rsid w:val="000B7D61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9A4"/>
    <w:rsid w:val="001A10BE"/>
    <w:rsid w:val="001B073D"/>
    <w:rsid w:val="001B40DF"/>
    <w:rsid w:val="001D38FD"/>
    <w:rsid w:val="001D78F0"/>
    <w:rsid w:val="001E2177"/>
    <w:rsid w:val="001E59F4"/>
    <w:rsid w:val="001F60C7"/>
    <w:rsid w:val="0020346B"/>
    <w:rsid w:val="00213A4F"/>
    <w:rsid w:val="00214356"/>
    <w:rsid w:val="00220265"/>
    <w:rsid w:val="00223FEC"/>
    <w:rsid w:val="00245A9F"/>
    <w:rsid w:val="002644AD"/>
    <w:rsid w:val="00266EBE"/>
    <w:rsid w:val="002758DF"/>
    <w:rsid w:val="00284596"/>
    <w:rsid w:val="002A2A36"/>
    <w:rsid w:val="002A73C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30892"/>
    <w:rsid w:val="00332EF3"/>
    <w:rsid w:val="00344E04"/>
    <w:rsid w:val="0035601B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6E53"/>
    <w:rsid w:val="004009E7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E025A"/>
    <w:rsid w:val="00501097"/>
    <w:rsid w:val="00501959"/>
    <w:rsid w:val="00503928"/>
    <w:rsid w:val="005053DB"/>
    <w:rsid w:val="0050645C"/>
    <w:rsid w:val="00510963"/>
    <w:rsid w:val="00533A25"/>
    <w:rsid w:val="00534352"/>
    <w:rsid w:val="00555217"/>
    <w:rsid w:val="00584CA3"/>
    <w:rsid w:val="00594372"/>
    <w:rsid w:val="005D2EF8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853CD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934C9"/>
    <w:rsid w:val="007A05F5"/>
    <w:rsid w:val="007A695D"/>
    <w:rsid w:val="007A7712"/>
    <w:rsid w:val="007B3155"/>
    <w:rsid w:val="007B3265"/>
    <w:rsid w:val="007C35DF"/>
    <w:rsid w:val="007C76B4"/>
    <w:rsid w:val="00826933"/>
    <w:rsid w:val="00830DEA"/>
    <w:rsid w:val="00837AB8"/>
    <w:rsid w:val="0084570D"/>
    <w:rsid w:val="0084755C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32509"/>
    <w:rsid w:val="00936FB8"/>
    <w:rsid w:val="00937E37"/>
    <w:rsid w:val="00950CBB"/>
    <w:rsid w:val="0095162A"/>
    <w:rsid w:val="00953184"/>
    <w:rsid w:val="009534D8"/>
    <w:rsid w:val="0097346B"/>
    <w:rsid w:val="009A5A15"/>
    <w:rsid w:val="009C67B3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0F66"/>
    <w:rsid w:val="00A3262A"/>
    <w:rsid w:val="00A472B6"/>
    <w:rsid w:val="00A66006"/>
    <w:rsid w:val="00A72029"/>
    <w:rsid w:val="00A75925"/>
    <w:rsid w:val="00A968C1"/>
    <w:rsid w:val="00AC421D"/>
    <w:rsid w:val="00AD541E"/>
    <w:rsid w:val="00AF21B1"/>
    <w:rsid w:val="00B33FD2"/>
    <w:rsid w:val="00B6347F"/>
    <w:rsid w:val="00B63916"/>
    <w:rsid w:val="00B82C1A"/>
    <w:rsid w:val="00B94C66"/>
    <w:rsid w:val="00B94E0F"/>
    <w:rsid w:val="00BD343C"/>
    <w:rsid w:val="00BD463F"/>
    <w:rsid w:val="00BE4B60"/>
    <w:rsid w:val="00BF0BF8"/>
    <w:rsid w:val="00BF4DB0"/>
    <w:rsid w:val="00C03DC4"/>
    <w:rsid w:val="00C27FC8"/>
    <w:rsid w:val="00C4168B"/>
    <w:rsid w:val="00C5429B"/>
    <w:rsid w:val="00C61534"/>
    <w:rsid w:val="00C74E2D"/>
    <w:rsid w:val="00C74F22"/>
    <w:rsid w:val="00C77961"/>
    <w:rsid w:val="00C77C25"/>
    <w:rsid w:val="00C94552"/>
    <w:rsid w:val="00C94CC7"/>
    <w:rsid w:val="00CD2631"/>
    <w:rsid w:val="00CE728A"/>
    <w:rsid w:val="00CF3D82"/>
    <w:rsid w:val="00CF6C37"/>
    <w:rsid w:val="00D03D13"/>
    <w:rsid w:val="00D06311"/>
    <w:rsid w:val="00D45D23"/>
    <w:rsid w:val="00D60292"/>
    <w:rsid w:val="00D6221C"/>
    <w:rsid w:val="00D86FB8"/>
    <w:rsid w:val="00D95C66"/>
    <w:rsid w:val="00DA4D8C"/>
    <w:rsid w:val="00DB4CD9"/>
    <w:rsid w:val="00DC6C81"/>
    <w:rsid w:val="00DD2112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1697"/>
    <w:rsid w:val="00F01E6F"/>
    <w:rsid w:val="00F06588"/>
    <w:rsid w:val="00F25E24"/>
    <w:rsid w:val="00F421B2"/>
    <w:rsid w:val="00F60826"/>
    <w:rsid w:val="00F86410"/>
    <w:rsid w:val="00F879C5"/>
    <w:rsid w:val="00FA2C0F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21435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21435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Balk4">
    <w:name w:val="heading 4"/>
    <w:basedOn w:val="Normal"/>
    <w:link w:val="Balk4Char"/>
    <w:uiPriority w:val="9"/>
    <w:qFormat/>
    <w:rsid w:val="00214356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214356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214356"/>
    <w:rPr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214356"/>
    <w:rPr>
      <w:b/>
      <w:bCs/>
      <w:sz w:val="24"/>
      <w:szCs w:val="24"/>
    </w:rPr>
  </w:style>
  <w:style w:type="paragraph" w:customStyle="1" w:styleId="wp-caption-text">
    <w:name w:val="wp-caption-text"/>
    <w:basedOn w:val="Normal"/>
    <w:rsid w:val="00214356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2143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143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65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852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91E3D-99BB-4053-9A00-117208813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14</cp:revision>
  <cp:lastPrinted>2015-12-19T15:57:00Z</cp:lastPrinted>
  <dcterms:created xsi:type="dcterms:W3CDTF">2017-02-12T11:34:00Z</dcterms:created>
  <dcterms:modified xsi:type="dcterms:W3CDTF">2017-09-16T15:02:00Z</dcterms:modified>
</cp:coreProperties>
</file>